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2FA9793B" w14:textId="77777777" w:rsidR="00C63AA4" w:rsidRPr="00ED2E62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ED2E62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 xml:space="preserve">Programul Regional Sud-Muntenia 2021-2027 </w:t>
      </w:r>
    </w:p>
    <w:p w14:paraId="3D57B43B" w14:textId="77777777" w:rsidR="00ED2E62" w:rsidRPr="00ED2E62" w:rsidRDefault="00ED2E62" w:rsidP="00ED2E62">
      <w:pPr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ED2E62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Prioritate: 2 – O regiune prietenoasă cu mediul</w:t>
      </w:r>
    </w:p>
    <w:p w14:paraId="68AA0E9A" w14:textId="77777777" w:rsidR="00ED2E62" w:rsidRPr="00ED2E62" w:rsidRDefault="00ED2E62" w:rsidP="00ED2E62">
      <w:pPr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ED2E62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Obiectiv de politică:  2 – 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5EFF1B9C" w14:textId="77777777" w:rsidR="00ED2E62" w:rsidRPr="00ED2E62" w:rsidRDefault="00ED2E62" w:rsidP="00ED2E62">
      <w:pPr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ED2E62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Fond: FEDR</w:t>
      </w:r>
    </w:p>
    <w:p w14:paraId="7BD31E90" w14:textId="77777777" w:rsidR="00ED2E62" w:rsidRPr="00ED2E62" w:rsidRDefault="00ED2E62" w:rsidP="00ED2E62">
      <w:pPr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ED2E62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Obiectiv specific: RSO 2.7  -  Intensificare acțiunilor de protecție și conservare a naturii, a biodiversității și a infrastructurii verzi, inclusiv în zonele urbane, precum și reducerea tuturor formelor de poluare</w:t>
      </w:r>
    </w:p>
    <w:p w14:paraId="58BB02F6" w14:textId="77777777" w:rsidR="00E953AF" w:rsidRPr="00E953AF" w:rsidRDefault="00ED2E62" w:rsidP="00E953AF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</w:pPr>
      <w:r w:rsidRPr="00ED2E62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Operaţiunea:   Intensificare acțiunilor de protecție și conservare a naturii, a biodiversității și a infrastructurii verzi, inclusiv în zonele urbane, precum și reducerea tuturor formelor de poluare</w:t>
      </w:r>
      <w:r w:rsidR="00E953AF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 xml:space="preserve"> </w:t>
      </w:r>
      <w:r w:rsidR="00E953AF" w:rsidRPr="00E953AF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prin investiții în infrastructura verde-albastră.</w:t>
      </w:r>
    </w:p>
    <w:p w14:paraId="4D2C5FB5" w14:textId="4121AE99" w:rsidR="00C63AA4" w:rsidRPr="00A37D6D" w:rsidRDefault="00ED2E62" w:rsidP="00ED2E62">
      <w:pPr>
        <w:jc w:val="both"/>
      </w:pPr>
      <w:r w:rsidRPr="00ED2E62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Apel de proiecte: PRSM/536/PRSM_P2/OP2/RSO2.7/PRSM_A</w:t>
      </w:r>
      <w:r w:rsidR="00322D94">
        <w:rPr>
          <w:rFonts w:ascii="Calibri" w:eastAsiaTheme="minorHAnsi" w:hAnsi="Calibri" w:cs="Calibri"/>
          <w:b/>
          <w:bCs/>
          <w:color w:val="000000"/>
          <w:sz w:val="22"/>
          <w:szCs w:val="22"/>
          <w:lang w:val="pt-PT" w:eastAsia="en-US"/>
        </w:rPr>
        <w:t>13</w:t>
      </w:r>
    </w:p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7A1524AC" w14:textId="77777777" w:rsidR="00E953AF" w:rsidRDefault="00E953AF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0D8BEFB8" w14:textId="77777777" w:rsidR="00E953AF" w:rsidRDefault="00E953AF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B86440" w14:textId="77777777" w:rsidR="00E953AF" w:rsidRDefault="00E953AF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4C780DD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04269B50" w14:textId="77777777" w:rsidR="00E953AF" w:rsidRDefault="00E953AF">
      <w:pPr>
        <w:rPr>
          <w:rFonts w:ascii="Trebuchet MS" w:hAnsi="Trebuchet MS"/>
          <w:sz w:val="20"/>
          <w:szCs w:val="20"/>
        </w:rPr>
      </w:pPr>
    </w:p>
    <w:p w14:paraId="04122D28" w14:textId="77777777" w:rsidR="00E953AF" w:rsidRDefault="00E953AF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193224A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  <w:r w:rsidR="00C63AA4">
              <w:rPr>
                <w:color w:val="000000"/>
              </w:rPr>
              <w:t>....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B1DE5B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</w:t>
            </w:r>
            <w:r w:rsidR="00C63AA4">
              <w:rPr>
                <w:color w:val="000000"/>
              </w:rPr>
              <w:t>......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lastRenderedPageBreak/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66D00" w14:textId="77777777" w:rsidR="00297EC5" w:rsidRDefault="00297EC5" w:rsidP="002A59C9">
      <w:r>
        <w:separator/>
      </w:r>
    </w:p>
  </w:endnote>
  <w:endnote w:type="continuationSeparator" w:id="0">
    <w:p w14:paraId="220D0B0F" w14:textId="77777777" w:rsidR="00297EC5" w:rsidRDefault="00297EC5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7B208" w14:textId="77777777" w:rsidR="00297EC5" w:rsidRDefault="00297EC5" w:rsidP="002A59C9">
      <w:r>
        <w:separator/>
      </w:r>
    </w:p>
  </w:footnote>
  <w:footnote w:type="continuationSeparator" w:id="0">
    <w:p w14:paraId="1C379E95" w14:textId="77777777" w:rsidR="00297EC5" w:rsidRDefault="00297EC5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F04EB"/>
    <w:rsid w:val="00221411"/>
    <w:rsid w:val="00297EC5"/>
    <w:rsid w:val="002A59C9"/>
    <w:rsid w:val="002D1E40"/>
    <w:rsid w:val="002D41E5"/>
    <w:rsid w:val="00322D94"/>
    <w:rsid w:val="003F31EC"/>
    <w:rsid w:val="0058256C"/>
    <w:rsid w:val="005958BA"/>
    <w:rsid w:val="005A5BFE"/>
    <w:rsid w:val="005F5374"/>
    <w:rsid w:val="00605EC6"/>
    <w:rsid w:val="006B71E2"/>
    <w:rsid w:val="006C6661"/>
    <w:rsid w:val="00722A9B"/>
    <w:rsid w:val="00744E76"/>
    <w:rsid w:val="0083494D"/>
    <w:rsid w:val="008368F2"/>
    <w:rsid w:val="00957FA5"/>
    <w:rsid w:val="009B7436"/>
    <w:rsid w:val="00A55263"/>
    <w:rsid w:val="00A63589"/>
    <w:rsid w:val="00AA3D54"/>
    <w:rsid w:val="00B634A9"/>
    <w:rsid w:val="00BC3B04"/>
    <w:rsid w:val="00C63AA4"/>
    <w:rsid w:val="00CD6881"/>
    <w:rsid w:val="00DB7140"/>
    <w:rsid w:val="00DD5C56"/>
    <w:rsid w:val="00E953AF"/>
    <w:rsid w:val="00EA044E"/>
    <w:rsid w:val="00ED2E62"/>
    <w:rsid w:val="00F3383F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Valentina Nica</cp:lastModifiedBy>
  <cp:revision>21</cp:revision>
  <dcterms:created xsi:type="dcterms:W3CDTF">2022-02-14T05:13:00Z</dcterms:created>
  <dcterms:modified xsi:type="dcterms:W3CDTF">2024-11-28T13:33:00Z</dcterms:modified>
</cp:coreProperties>
</file>